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Times New Roman" w:hAnsi="Times New Roman"/>
        </w:rPr>
      </w:pPr>
      <w:bookmarkStart w:id="0" w:name="_top"/>
      <w:bookmarkEnd w:id="0"/>
      <w:r>
        <w:rPr>
          <w:rFonts w:cs="Times New Roman" w:ascii="Times New Roman" w:hAnsi="Times New Roman"/>
          <w:b/>
          <w:lang w:val="nl-NL"/>
        </w:rPr>
        <w:t>OSNOVNA ŠKOLA  SAVSKI GAJ</w:t>
      </w:r>
    </w:p>
    <w:p>
      <w:pPr>
        <w:pStyle w:val="Normal"/>
        <w:spacing w:before="0" w:after="0"/>
        <w:jc w:val="both"/>
        <w:rPr>
          <w:rFonts w:ascii="Times New Roman" w:hAnsi="Times New Roman"/>
        </w:rPr>
      </w:pPr>
      <w:r>
        <w:rPr>
          <w:rFonts w:cs="Times New Roman" w:ascii="Times New Roman" w:hAnsi="Times New Roman"/>
          <w:b/>
          <w:lang w:val="nl-NL"/>
        </w:rPr>
        <w:t>ZAGREB, Remetinečka cesta 64a</w:t>
      </w:r>
    </w:p>
    <w:p>
      <w:pPr>
        <w:pStyle w:val="Normal"/>
        <w:spacing w:before="0" w:after="0"/>
        <w:jc w:val="both"/>
        <w:rPr>
          <w:rFonts w:ascii="Times New Roman" w:hAnsi="Times New Roman" w:cs="Times New Roman"/>
          <w:b/>
          <w:b/>
          <w:lang w:val="nl-NL"/>
        </w:rPr>
      </w:pPr>
      <w:r>
        <w:rPr>
          <w:rFonts w:cs="Times New Roman" w:ascii="Times New Roman" w:hAnsi="Times New Roman"/>
          <w:b/>
          <w:lang w:val="nl-NL"/>
        </w:rPr>
      </w:r>
    </w:p>
    <w:p>
      <w:pPr>
        <w:pStyle w:val="Normal"/>
        <w:spacing w:before="0" w:after="0"/>
        <w:jc w:val="both"/>
        <w:rPr>
          <w:rFonts w:ascii="Times New Roman" w:hAnsi="Times New Roman"/>
        </w:rPr>
      </w:pPr>
      <w:r>
        <w:rPr>
          <w:rFonts w:cs="Times New Roman" w:ascii="Times New Roman" w:hAnsi="Times New Roman"/>
          <w:lang w:val="nl-NL"/>
        </w:rPr>
        <w:t>KLASA: 112-01/21-01/5</w:t>
      </w:r>
      <w:r>
        <w:rPr>
          <w:rFonts w:cs="Times New Roman" w:ascii="Times New Roman" w:hAnsi="Times New Roman"/>
          <w:lang w:val="nl-NL"/>
        </w:rPr>
        <w:t>5</w:t>
      </w:r>
    </w:p>
    <w:p>
      <w:pPr>
        <w:pStyle w:val="Normal"/>
        <w:spacing w:before="0" w:after="0"/>
        <w:jc w:val="both"/>
        <w:rPr>
          <w:rFonts w:ascii="Times New Roman" w:hAnsi="Times New Roman"/>
        </w:rPr>
      </w:pPr>
      <w:r>
        <w:rPr>
          <w:rFonts w:cs="Times New Roman" w:ascii="Times New Roman" w:hAnsi="Times New Roman"/>
          <w:lang w:val="nl-NL"/>
        </w:rPr>
        <w:t>URBROJ: 251-164-01-21-6</w:t>
      </w:r>
    </w:p>
    <w:p>
      <w:pPr>
        <w:pStyle w:val="Normal"/>
        <w:spacing w:before="0" w:after="0"/>
        <w:jc w:val="both"/>
        <w:rPr>
          <w:rFonts w:ascii="Times New Roman" w:hAnsi="Times New Roman"/>
        </w:rPr>
      </w:pPr>
      <w:r>
        <w:rPr>
          <w:rFonts w:cs="Times New Roman" w:ascii="Times New Roman" w:hAnsi="Times New Roman"/>
          <w:lang w:val="nl-NL"/>
        </w:rPr>
        <w:t xml:space="preserve">ZAGREB, 8. listopada 2021. </w:t>
      </w:r>
    </w:p>
    <w:p>
      <w:pPr>
        <w:pStyle w:val="Normal"/>
        <w:spacing w:before="0" w:after="0"/>
        <w:jc w:val="both"/>
        <w:rPr>
          <w:rFonts w:ascii="Times New Roman" w:hAnsi="Times New Roman" w:cs="Times New Roman"/>
          <w:b/>
          <w:b/>
          <w:lang w:val="nl-NL"/>
        </w:rPr>
      </w:pPr>
      <w:r>
        <w:rPr>
          <w:rFonts w:cs="Times New Roman" w:ascii="Times New Roman" w:hAnsi="Times New Roman"/>
          <w:b/>
          <w:lang w:val="nl-NL"/>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 temelju članka 107. Zakona o odgoju i obrazovanju u osnovnoj i srednjoj školi („Narodne novine“, br. 87/08., 86/09., 92/10., 105/10., 90/11., 5/12., 16/12., 86/12., 126/12.; 94/13., 136/14-RUSRH, </w:t>
      </w:r>
      <w:r>
        <w:rPr>
          <w:rFonts w:eastAsia="Times New Roman" w:cs="Times New Roman" w:ascii="Times New Roman" w:hAnsi="Times New Roman"/>
          <w:bCs/>
          <w:lang w:eastAsia="hr-HR"/>
        </w:rPr>
        <w:t xml:space="preserve">152/14., </w:t>
      </w:r>
      <w:r>
        <w:rPr>
          <w:rFonts w:eastAsia="Times New Roman" w:cs="Times New Roman" w:ascii="Times New Roman" w:hAnsi="Times New Roman"/>
          <w:lang w:eastAsia="hr-HR"/>
        </w:rPr>
        <w:t>7/17., 68/18., 98/19., 64/20.), članka 13. Pravilnika o radu Osnovne škole Savski Gaj,</w:t>
      </w:r>
      <w:r>
        <w:rPr>
          <w:rFonts w:eastAsia="Times New Roman" w:cs="Times New Roman" w:ascii="Times New Roman" w:hAnsi="Times New Roman"/>
          <w:color w:val="FF0000"/>
          <w:lang w:eastAsia="hr-HR"/>
        </w:rPr>
        <w:t xml:space="preserve"> </w:t>
      </w:r>
      <w:r>
        <w:rPr>
          <w:rFonts w:eastAsia="Times New Roman" w:cs="Times New Roman" w:ascii="Times New Roman" w:hAnsi="Times New Roman"/>
          <w:lang w:eastAsia="hr-HR"/>
        </w:rPr>
        <w:t xml:space="preserve">te članaka 6. i 7. Pravilnika o načinu i postupku zapošljavanja u Osnovnoj školi Savski Gaj, Remetinečka cesta 64a, Zagreb (u daljnjem tekstu: Pravilnik) </w:t>
      </w:r>
      <w:r>
        <w:rPr>
          <w:rFonts w:eastAsia="Times New Roman" w:cs="Times New Roman" w:ascii="Times New Roman" w:hAnsi="Times New Roman"/>
          <w:iCs/>
          <w:lang w:eastAsia="hr-HR"/>
        </w:rPr>
        <w:t>r</w:t>
      </w:r>
      <w:r>
        <w:rPr>
          <w:rFonts w:eastAsia="Times New Roman" w:cs="Times New Roman" w:ascii="Times New Roman" w:hAnsi="Times New Roman"/>
          <w:lang w:eastAsia="hr-HR"/>
        </w:rPr>
        <w:t>avnatelj školske ustanove Osnovne škole Savski Gaj, Zagreb, Remetinečka cesta 64a objavljuje:</w:t>
      </w:r>
    </w:p>
    <w:p>
      <w:pPr>
        <w:pStyle w:val="Normal"/>
        <w:shd w:val="clear" w:color="auto" w:fill="FFFFFF"/>
        <w:spacing w:lineRule="auto" w:line="240" w:before="0" w:after="0"/>
        <w:jc w:val="both"/>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bCs/>
          <w:lang w:eastAsia="hr-HR"/>
        </w:rPr>
        <w:t>NATJEČAJ</w:t>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bCs/>
          <w:lang w:eastAsia="hr-HR"/>
        </w:rPr>
        <w:t xml:space="preserve">za zasnivanje radnog odnosa </w:t>
      </w:r>
    </w:p>
    <w:p>
      <w:pPr>
        <w:pStyle w:val="Normal"/>
        <w:shd w:val="clear" w:color="auto" w:fill="FFFFFF"/>
        <w:spacing w:lineRule="auto" w:line="240" w:before="0" w:after="0"/>
        <w:jc w:val="center"/>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NAZIV RADNOG MJESTA:</w:t>
      </w:r>
      <w:r>
        <w:rPr>
          <w:rFonts w:eastAsia="Times New Roman" w:cs="Times New Roman" w:ascii="Times New Roman" w:hAnsi="Times New Roman"/>
          <w:lang w:eastAsia="hr-HR"/>
        </w:rPr>
        <w:t xml:space="preserve"> Učitelj/ica </w:t>
      </w:r>
      <w:r>
        <w:rPr>
          <w:rFonts w:eastAsia="Times New Roman" w:cs="Times New Roman" w:ascii="Times New Roman" w:hAnsi="Times New Roman"/>
          <w:color w:val="auto"/>
          <w:kern w:val="0"/>
          <w:sz w:val="22"/>
          <w:szCs w:val="22"/>
          <w:lang w:val="hr-HR" w:eastAsia="hr-HR" w:bidi="ar-SA"/>
        </w:rPr>
        <w:t>informatike</w:t>
      </w:r>
      <w:r>
        <w:rPr>
          <w:rFonts w:eastAsia="Times New Roman" w:cs="Times New Roman" w:ascii="Times New Roman" w:hAnsi="Times New Roman"/>
          <w:lang w:eastAsia="hr-HR"/>
        </w:rPr>
        <w:t xml:space="preserve"> – 1 izvršitelj, na neodređeno, puno radno vrijeme (40 sati ukupnog tjednog radnog vremena), </w:t>
      </w:r>
      <w:r>
        <w:rPr>
          <w:rFonts w:eastAsia="Times New Roman" w:cs="Times New Roman" w:ascii="Times New Roman" w:hAnsi="Times New Roman"/>
          <w:color w:val="auto"/>
          <w:kern w:val="0"/>
          <w:sz w:val="22"/>
          <w:szCs w:val="22"/>
          <w:lang w:val="hr-HR" w:eastAsia="hr-HR" w:bidi="ar-SA"/>
        </w:rPr>
        <w:t>novootvoreno radno mjesto</w:t>
      </w:r>
      <w:r>
        <w:rPr>
          <w:rFonts w:eastAsia="Times New Roman" w:cs="Times New Roman" w:ascii="Times New Roman" w:hAnsi="Times New Roman"/>
          <w:lang w:eastAsia="hr-HR"/>
        </w:rPr>
        <w:t>.</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Radni odnos sklapa se uz uvjet probnog rada sukladno člankom 25. Temeljnog kolektivnog ugovora za službenike i namještenike (''Narodne novine'', br. 128/2017.). </w:t>
      </w:r>
    </w:p>
    <w:p>
      <w:pPr>
        <w:pStyle w:val="Normal"/>
        <w:shd w:val="clear" w:color="auto" w:fill="FFFFFF"/>
        <w:spacing w:lineRule="auto" w:line="240" w:before="0" w:after="0"/>
        <w:ind w:left="540" w:hanging="0"/>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MJESTO OBAVLJANJA POSLOVA:</w:t>
      </w:r>
      <w:r>
        <w:rPr>
          <w:rFonts w:eastAsia="Times New Roman" w:cs="Times New Roman" w:ascii="Times New Roman" w:hAnsi="Times New Roman"/>
          <w:lang w:eastAsia="hr-HR"/>
        </w:rPr>
        <w:t xml:space="preserve"> Osnovna škola Savski Gaj, Remetinečka cesta 64a, Zagreb.</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Na natječaj se mogu javiti osobe oba spola u skladu sa Zakonom o ravnopravnosti spolova (''Narodne novine'', br. 82/08., 69/17.).</w:t>
      </w:r>
    </w:p>
    <w:p>
      <w:pPr>
        <w:pStyle w:val="Normal"/>
        <w:shd w:val="clear" w:color="auto" w:fill="FFFFFF"/>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b/>
          <w:lang w:eastAsia="hr-HR"/>
        </w:rPr>
        <w:t>UVJETI ZA ZASNIVANJE RADNOG ODNOSA:</w:t>
      </w: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Uz opće uvjete za zasnivanje radnog odnosa, sukladno općim propisima o radu, kandidat mora ispunjavati i posebne uvjete propisane prema članku 105. Zakonu o odgoju i obrazovanju u osnovnoj i srednjoj školi (''Narodne novine'', br. 87/08., 86/09., 92/10., 105/10., 90/11., 5/12., 16/12., 86/12., 126/12., 94/13., 152/14., 7/17., 68/18., 98/19., 64/20.) i članka </w:t>
      </w:r>
      <w:r>
        <w:rPr>
          <w:rFonts w:eastAsia="Times New Roman" w:cs="Times New Roman" w:ascii="Times New Roman" w:hAnsi="Times New Roman"/>
          <w:lang w:eastAsia="hr-HR"/>
        </w:rPr>
        <w:t>17</w:t>
      </w:r>
      <w:r>
        <w:rPr>
          <w:rFonts w:eastAsia="Times New Roman" w:cs="Times New Roman" w:ascii="Times New Roman" w:hAnsi="Times New Roman"/>
          <w:lang w:eastAsia="hr-HR"/>
        </w:rPr>
        <w:t>. Pravilnika o odgovarajućoj vrsti obrazovanja učitelja i stručnih suradnika u osnovnoj školi (''Narodne novine'', br. 6/19., 75/20.).</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Radni odnos ne može zasnovati osoba za koju postoje zapreke prema članku 106. Zakona o odgoju i obrazovanju u osnovnoj i srednjoj školi (''Narodne novine'', br. 87/08., 86/09., 92/10., 105/10., 90/11., 5/12., 16/12., 86/12., 126/12., 94/13., 152/14., 7/17., 68/18., 98/19., 64/20.).</w:t>
      </w:r>
    </w:p>
    <w:p>
      <w:pPr>
        <w:pStyle w:val="Normal"/>
        <w:shd w:val="clear" w:color="auto" w:fill="FFFFFF"/>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DOKUMENTACIJA KOJA SE MORA PRILOŽITI I U KOJEM OBLIKU:</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1. Prijavu na natječaj u koju je potrebno navesti:</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osobne podatke: ime i prezime, adresu stanovanja</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kontakt podatke: broj telefona/mobitela, e-mail adresu</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naziv radnog mjesta za koji se prijavljuje</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prijavu je potrebno vlastoručno potpisati</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2. Životopis</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3. Diploma odnosno dokaz o stečenoj stručnoj spremi (preslika diplome odnosno potvrde)</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4. Dokaz o državljanstvu (preslika osobne iskaznice ili domovnice)</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5. Uvjerenje nadležnog suda da se ne vodi kazneni postupak za neko kazneno djelo glede zapreka za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xml:space="preserve">zasnivanje radnog odnosa iz članka 106. Zakona o odgoju i obrazovanju u osnovnoj i srednjoj školi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 </w:t>
      </w:r>
      <w:r>
        <w:rPr>
          <w:rFonts w:eastAsia="Times New Roman" w:cs="Times New Roman" w:ascii="Times New Roman" w:hAnsi="Times New Roman"/>
          <w:lang w:eastAsia="hr-HR"/>
        </w:rPr>
        <w:t>ne starije od dana raspisivanja natječaja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6. Elektronički zapis ili potvrdu o podacima evidentiranim u matičnoj evidenciji Hrvatskog zavoda za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xml:space="preserve">mirovinsko osiguranje </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 </w:t>
      </w:r>
      <w:r>
        <w:rPr>
          <w:rFonts w:eastAsia="Times New Roman" w:cs="Times New Roman" w:ascii="Times New Roman" w:hAnsi="Times New Roman"/>
          <w:lang w:eastAsia="hr-HR"/>
        </w:rPr>
        <w:t>ne starije od dana raspisivanja natječaja</w:t>
      </w:r>
    </w:p>
    <w:p>
      <w:pPr>
        <w:pStyle w:val="Normal"/>
        <w:shd w:val="clear" w:color="auto" w:fill="FFFFFF"/>
        <w:spacing w:lineRule="auto" w:line="240" w:before="0" w:after="0"/>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Navedena dokumentacija odnosno prilozi dostavljaju se u neovjerenoj preslici, a nakon odabira kandidata, prije sklapanja ugovora o radu, odabrani kandidat dužan je sve navedene priloge odnosno isprave dostaviti u izvorniku ili u preslici ovjerenoj od strane javnog bilježnika sukladno Zakonu o javnom bilježništvu (''Narodne novine'', br. 78/93., 29/94., 162/98., 16/07., 75/09., 120/16.).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Urednom prijavom smatra se ona prijava koja je vlastoručno potpisana i sadrži sve podatke i priloge navedene u natječaju.</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Natječajna dokumentacija se ne vraća kandidatima.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nije podnio pravovremenu i potpunu dokumentaciju ili ne ispunjava uvjete iz natječaja, ne smatra se kandidatom prijavljenim na natječaj.</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Kandidat koji je stekao inozemnu obrazovnu kvalifikaciju u inozemstvu dužan je uz prijavu na natječaj  priložiti rješenje Agencije za znanost i visoko obrazovanje o stručnom priznavanju inozemne visokoškolske kvalifikacije u skladu sa Zakonom o priznavanju inozemnih obrazovnih kvalifikacija (''Narodne novine'', br. 158/03., 198/03, 138/06., 45/11.) te u skladu sa Zakonom o reguliranim profesijama i priznavanju inozemnih stručnih kvalifikacija (''Narodne novine'', br. 82/15., 70/19., 47/20.) rješenje Ministarstva znanosti i obrazovanja o priznavanju inozemne stručne kvalifikacije radi pristupa reguliranoj profesiji.</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PRIVOLA ZA OBRADU OSOBNIH PODATAKA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prijavom na natječaj daje privolu za obradu osobnih podataka navedenih u svim dostavljenim prilozima odnosno ispravama za potrebe provedbe u svrhu natječajnog postupka od strane ovlaštenih osoba za provedbu natječaja sukladno važećim propisima o zaštiti osobnih podataka.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ind w:left="0" w:hanging="0"/>
        <w:jc w:val="both"/>
        <w:rPr>
          <w:rFonts w:ascii="Times New Roman" w:hAnsi="Times New Roman"/>
        </w:rPr>
      </w:pPr>
      <w:r>
        <w:rPr>
          <w:rFonts w:eastAsia="Times New Roman" w:cs="Times New Roman" w:ascii="Times New Roman" w:hAnsi="Times New Roman"/>
          <w:b/>
          <w:lang w:eastAsia="hr-HR"/>
        </w:rPr>
        <w:t>NAPOMENA ZA KANDIDATE S PRAVOM PREDNOSTI PRI ZAPOŠLJAVANJU:</w:t>
      </w:r>
    </w:p>
    <w:p>
      <w:pPr>
        <w:pStyle w:val="Normal"/>
        <w:spacing w:lineRule="auto" w:line="240" w:before="0" w:after="0"/>
        <w:ind w:left="0" w:hanging="0"/>
        <w:jc w:val="both"/>
        <w:rPr>
          <w:rFonts w:ascii="Times New Roman" w:hAnsi="Times New Roman"/>
        </w:rPr>
      </w:pPr>
      <w:r>
        <w:rPr>
          <w:rFonts w:eastAsia="Times New Roman" w:cs="Times New Roman" w:ascii="Times New Roman" w:hAnsi="Times New Roman"/>
          <w:sz w:val="22"/>
          <w:szCs w:val="22"/>
          <w:lang w:eastAsia="hr-HR"/>
        </w:rPr>
        <w:t>Kandidat koji se poziva na pravo prednosti pri zapošljavanju temeljem članka 102. stavak 1.-3. Zakona o hrvatskim braniteljima iz Domovinskog rata i članovima njihovih obitelji („Narodne novine“ br. 121/17., 98/19., 84/21.) dužan je u prijavi na natječaj pozvati se na to pravo i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 121/17., 98/19., 84/21.).</w:t>
      </w:r>
    </w:p>
    <w:p>
      <w:pPr>
        <w:pStyle w:val="Normal"/>
        <w:shd w:val="clear" w:color="auto" w:fill="FFFFFF"/>
        <w:spacing w:lineRule="auto" w:line="240" w:before="0" w:after="0"/>
        <w:ind w:left="0" w:hanging="0"/>
        <w:jc w:val="both"/>
        <w:rPr>
          <w:rFonts w:ascii="Times New Roman" w:hAnsi="Times New Roman"/>
        </w:rPr>
      </w:pPr>
      <w:r>
        <w:rPr>
          <w:rFonts w:eastAsia="Times New Roman" w:cs="Times New Roman" w:ascii="Times New Roman" w:hAnsi="Times New Roman"/>
          <w:sz w:val="22"/>
          <w:szCs w:val="22"/>
          <w:lang w:eastAsia="hr-HR"/>
        </w:rPr>
        <w:t>Kandidat ima prednost u odnosu na ostale kandidate samo ukoliko ispunjava uvjete natječaja, pod jednakim uvjetima.</w:t>
      </w:r>
    </w:p>
    <w:p>
      <w:pPr>
        <w:pStyle w:val="Box8321335"/>
        <w:shd w:val="clear" w:color="auto" w:fill="FFFFFF"/>
        <w:spacing w:beforeAutospacing="0" w:before="27" w:afterAutospacing="0" w:after="0"/>
        <w:jc w:val="both"/>
        <w:textAlignment w:val="baseline"/>
        <w:rPr>
          <w:rFonts w:ascii="Times New Roman" w:hAnsi="Times New Roman"/>
        </w:rPr>
      </w:pPr>
      <w:r>
        <w:rPr>
          <w:color w:val="231F20"/>
          <w:sz w:val="22"/>
          <w:szCs w:val="22"/>
        </w:rPr>
        <w:t xml:space="preserve">Poveznica na internetsku stranicu Ministarstva hrvatskih branitelja s popisom dokaza potrebnih za ostvarivanje prava prednosti: </w:t>
      </w:r>
    </w:p>
    <w:p>
      <w:pPr>
        <w:pStyle w:val="Box8321335"/>
        <w:shd w:val="clear" w:color="auto" w:fill="FFFFFF"/>
        <w:spacing w:beforeAutospacing="0" w:before="27" w:afterAutospacing="0" w:after="0"/>
        <w:jc w:val="both"/>
        <w:textAlignment w:val="baseline"/>
        <w:rPr>
          <w:rFonts w:ascii="Times New Roman" w:hAnsi="Times New Roman"/>
          <w:color w:val="231F20"/>
          <w:sz w:val="22"/>
          <w:szCs w:val="22"/>
        </w:rPr>
      </w:pPr>
      <w:r>
        <w:rPr>
          <w:color w:val="231F20"/>
          <w:sz w:val="22"/>
          <w:szCs w:val="22"/>
        </w:rPr>
      </w:r>
    </w:p>
    <w:p>
      <w:pPr>
        <w:pStyle w:val="Normal"/>
        <w:shd w:val="clear" w:color="auto" w:fill="FFFFFF"/>
        <w:spacing w:lineRule="auto" w:line="240" w:before="0" w:after="0"/>
        <w:jc w:val="both"/>
        <w:rPr/>
      </w:pPr>
      <w:hyperlink r:id="rId2">
        <w:r>
          <w:rPr>
            <w:rStyle w:val="Internetskapoveznica"/>
            <w:rFonts w:cs="Times New Roman" w:ascii="Times New Roman" w:hAnsi="Times New Roman"/>
          </w:rPr>
          <w:t>https://branitelji.gov.hr/zaposljavanje-843/843</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pPr>
      <w:hyperlink r:id="rId3">
        <w:r>
          <w:rPr>
            <w:rStyle w:val="Internetskapoveznica"/>
            <w:rFonts w:cs="Times New Roman" w:ascii="Times New Roman" w:hAnsi="Times New Roman"/>
          </w:rPr>
          <w:t>https://branitelji.gov.hr/UserDocsImages//dokumenti/Nikola//popis%20dokaza%20za%20ostvarivanje%20prava%20prednosti%20pri%20zapo%C5%A1ljavanju-%20ZOHBDR%202021.pdf</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Box8321335"/>
        <w:shd w:val="clear" w:color="auto" w:fill="FFFFFF"/>
        <w:spacing w:beforeAutospacing="0" w:before="27" w:afterAutospacing="0" w:after="0"/>
        <w:jc w:val="both"/>
        <w:textAlignment w:val="baseline"/>
        <w:rPr>
          <w:rFonts w:ascii="Times New Roman" w:hAnsi="Times New Roman"/>
        </w:rPr>
      </w:pPr>
      <w:r>
        <w:rPr>
          <w:color w:val="231F20"/>
          <w:sz w:val="22"/>
          <w:szCs w:val="22"/>
        </w:rPr>
        <w:t xml:space="preserve">Kandidat koji se poziva na pravo prednosti pri zapošljavanju temeljem članka 48. Zakona o civilnim stradalnicima iz Domovinskog rata (''Narodne novine'', br.  84/21.), dužan je u prijavi na natječaj pozvati se na to pravo i uz prijavu </w:t>
      </w:r>
      <w:r>
        <w:rPr>
          <w:rFonts w:eastAsia="Times New Roman" w:cs="Times New Roman"/>
          <w:color w:val="231F20"/>
          <w:sz w:val="22"/>
          <w:szCs w:val="22"/>
          <w:lang w:eastAsia="hr-HR"/>
        </w:rPr>
        <w:t xml:space="preserve">priložiti dokaze o ispunjavanju uvjeta iz natječaja te priložiti odgovarajuće </w:t>
      </w:r>
      <w:r>
        <w:rPr>
          <w:color w:val="231F20"/>
          <w:sz w:val="22"/>
          <w:szCs w:val="22"/>
        </w:rPr>
        <w:t>dokaze kojima dokazuje ostvarivanje prava prednosti pri zapošljavanju, a koji su sadržani u članku 49. stavak 1. Zakona o civilnim stradalnicima iz Domovinskog rata (''Narodne novine'', br.  84/21.).</w:t>
      </w:r>
    </w:p>
    <w:p>
      <w:pPr>
        <w:pStyle w:val="Normal"/>
        <w:shd w:val="clear" w:color="auto" w:fill="FFFFFF"/>
        <w:spacing w:lineRule="auto" w:line="240" w:before="0" w:after="0"/>
        <w:ind w:left="0" w:hanging="0"/>
        <w:jc w:val="both"/>
        <w:textAlignment w:val="baseline"/>
        <w:rPr>
          <w:rFonts w:ascii="Times New Roman" w:hAnsi="Times New Roman"/>
        </w:rPr>
      </w:pPr>
      <w:r>
        <w:rPr>
          <w:rFonts w:eastAsia="Times New Roman" w:cs="Times New Roman" w:ascii="Times New Roman" w:hAnsi="Times New Roman"/>
          <w:color w:val="231F20"/>
          <w:sz w:val="22"/>
          <w:szCs w:val="22"/>
          <w:lang w:eastAsia="hr-HR"/>
        </w:rPr>
        <w:t>Kandidat ima prednost u odnosu na ostale kandidate samo ukoliko ispunjava uvjete natječaja, pod jednakim uvjetima.</w:t>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color w:val="231F20"/>
        </w:rPr>
        <w:t>Poveznica na internetsku stranicu Ministarstva hrvatskih branitelja s popisom dokaza potrebnih za ostvarivanja prava prednosti:</w:t>
      </w:r>
    </w:p>
    <w:p>
      <w:pPr>
        <w:pStyle w:val="Normal"/>
        <w:shd w:val="clear" w:color="auto" w:fill="FFFFFF"/>
        <w:spacing w:lineRule="auto" w:line="240" w:before="0" w:after="0"/>
        <w:jc w:val="both"/>
        <w:rPr>
          <w:rFonts w:ascii="Times New Roman" w:hAnsi="Times New Roman" w:cs="Times New Roman"/>
          <w:color w:val="231F20"/>
        </w:rPr>
      </w:pPr>
      <w:r>
        <w:rPr>
          <w:rFonts w:cs="Times New Roman" w:ascii="Times New Roman" w:hAnsi="Times New Roman"/>
          <w:color w:val="231F20"/>
        </w:rPr>
      </w:r>
    </w:p>
    <w:p>
      <w:pPr>
        <w:pStyle w:val="Normal"/>
        <w:shd w:val="clear" w:color="auto" w:fill="FFFFFF"/>
        <w:spacing w:lineRule="auto" w:line="240" w:before="0" w:after="0"/>
        <w:jc w:val="both"/>
        <w:rPr/>
      </w:pPr>
      <w:hyperlink r:id="rId4">
        <w:r>
          <w:rPr>
            <w:rStyle w:val="Internetskapoveznica"/>
            <w:rFonts w:cs="Times New Roman" w:ascii="Times New Roman" w:hAnsi="Times New Roman"/>
          </w:rPr>
          <w:t>https://branitelji.gov.hr/zaposljavanje-843/843</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pPr>
      <w:hyperlink r:id="rId5">
        <w:r>
          <w:rPr>
            <w:rStyle w:val="Internetskapoveznica"/>
            <w:rFonts w:cs="Times New Roman" w:ascii="Times New Roman" w:hAnsi="Times New Roman"/>
          </w:rPr>
          <w:t>https://branitelji.gov.hr/UserDocsImages//dokumenti/Nikola//popis%20dokaza%20za%20ostvarivanje%20prava%20prednosti%20pri%20zapo%C5%A1ljavanju-%20Zakon%20o%20civilnim%20stradalnicima%20iz%20DR.pdf</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eastAsia="Times New Roman" w:cs="Times New Roman"/>
          <w:color w:val="FF0000"/>
          <w:lang w:eastAsia="hr-HR"/>
        </w:rPr>
      </w:pPr>
      <w:r>
        <w:rPr>
          <w:rFonts w:eastAsia="Times New Roman" w:cs="Times New Roman" w:ascii="Times New Roman" w:hAnsi="Times New Roman"/>
          <w:color w:val="FF0000"/>
          <w:lang w:eastAsia="hr-HR"/>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Kandidat koji se poziva na pravo prednosti prilikom zapošljavanja temeljem članka 48.f Zakona o zaštiti vojnih i civilnih invalida rata (''Narodne novine'', br. 33/92., 57/92., 77/92., 27/93., 58/93., 2/94., 76/94., 108/95., 108/96., 82/01., 103/03., 148/13.,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pPr>
        <w:pStyle w:val="Normal"/>
        <w:shd w:val="clear" w:color="auto" w:fill="FFFFFF"/>
        <w:spacing w:lineRule="auto" w:line="240" w:before="0" w:after="0"/>
        <w:ind w:left="0" w:hanging="0"/>
        <w:jc w:val="both"/>
        <w:textAlignment w:val="baseline"/>
        <w:rPr>
          <w:rFonts w:ascii="Times New Roman" w:hAnsi="Times New Roman"/>
        </w:rPr>
      </w:pPr>
      <w:r>
        <w:rPr>
          <w:rFonts w:eastAsia="Times New Roman" w:cs="Times New Roman" w:ascii="Times New Roman" w:hAnsi="Times New Roman"/>
          <w:color w:val="231F20"/>
          <w:sz w:val="22"/>
          <w:szCs w:val="22"/>
          <w:lang w:eastAsia="hr-HR"/>
        </w:rPr>
        <w:t>Kandidat ima prednost u odnosu na ostale kandidate samo ukoliko ispunjava uvjete natječaja, pod jednakim uvjetima.</w:t>
      </w:r>
    </w:p>
    <w:p>
      <w:pPr>
        <w:pStyle w:val="Normal"/>
        <w:shd w:val="clear" w:color="auto" w:fill="FFFFFF"/>
        <w:spacing w:lineRule="auto" w:line="240" w:before="0" w:after="0"/>
        <w:ind w:left="0" w:hanging="0"/>
        <w:jc w:val="both"/>
        <w:textAlignment w:val="baseline"/>
        <w:rPr>
          <w:rFonts w:ascii="Times New Roman" w:hAnsi="Times New Roman"/>
          <w:color w:val="231F20"/>
          <w:sz w:val="22"/>
          <w:szCs w:val="22"/>
        </w:rPr>
      </w:pPr>
      <w:r>
        <w:rPr>
          <w:rFonts w:ascii="Times New Roman" w:hAnsi="Times New Roman"/>
          <w:color w:val="231F20"/>
          <w:sz w:val="22"/>
          <w:szCs w:val="22"/>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 xml:space="preserve">Kandidat koji se poziva na pravo prednosti prilikom zapošljavanja temeljem članka 9. Zakona o profesionalnoj rehabilitaciji i zapošljavanju osoba s invaliditetom (''Narodne novine'', br. 157/13., 152/14., 39/18., 32/20.),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ima prednost u odnosu na ostale kandidate samo ukoliko ispunjava uvjete natječaja, pod jednakim uvjetima.</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NAČIN PROCJENE ODNOSNO VREDNOVANJA KANDIDATA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je natječajnu dokumentaciju dostavio pravodobno sa svim prilozima odnosno ispravama i ispunjava uvjete natječaja dužan je pristupiti procjeni odnosno vrednovanju prema odredbama Pravilnika o načinu i postupku zapošljavanja u Osnovnoj školi Savski Gaj koji je dostupan na sljedećoj poveznici mrežne stranice Osnovne škole Savski Gaj:</w:t>
      </w:r>
    </w:p>
    <w:p>
      <w:pPr>
        <w:pStyle w:val="Normal"/>
        <w:shd w:val="clear" w:color="auto" w:fill="FFFFFF"/>
        <w:spacing w:lineRule="auto" w:line="240" w:before="0" w:after="0"/>
        <w:jc w:val="both"/>
        <w:rPr/>
      </w:pPr>
      <w:hyperlink r:id="rId6">
        <w:r>
          <w:rPr>
            <w:rStyle w:val="Internetskapoveznica"/>
            <w:rFonts w:eastAsia="Times New Roman" w:cs="Times New Roman" w:ascii="Times New Roman" w:hAnsi="Times New Roman"/>
            <w:lang w:eastAsia="hr-HR"/>
          </w:rPr>
          <w:t>http://www.os-savski-gaj-zg.skole.hr/dokumenti_kole/odgoj_i_obrazovanje/pravilnici</w:t>
        </w:r>
      </w:hyperlink>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ne ulazi na listu kandidata za procjenu odnosno vrednovanje ne obavještava se o razlozima ne uvrštavanja na listu kandidata.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se ne odazove procjeni odnosno vrednovanju neće se smatrati kandidatom.</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prijavljeni na natječaj, o načinu, području provjere, vremenu i mjestu održavanja procjene odnosno vrednovanja te o rezultatima natječaja bit će obaviješten putem mrežne stranice Škole: </w:t>
      </w:r>
    </w:p>
    <w:p>
      <w:pPr>
        <w:pStyle w:val="Normal"/>
        <w:shd w:val="clear" w:color="auto" w:fill="FFFFFF"/>
        <w:spacing w:lineRule="auto" w:line="240" w:before="0" w:after="0"/>
        <w:jc w:val="both"/>
        <w:rPr/>
      </w:pPr>
      <w:hyperlink r:id="rId7">
        <w:r>
          <w:rPr>
            <w:rStyle w:val="Internetskapoveznica"/>
            <w:rFonts w:eastAsia="Times New Roman" w:cs="Times New Roman" w:ascii="Times New Roman" w:hAnsi="Times New Roman"/>
            <w:lang w:eastAsia="hr-HR"/>
          </w:rPr>
          <w:t>http://www.os-savski-gaj-zg.skole.hr/skola/natjecaji</w:t>
        </w:r>
      </w:hyperlink>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koji se na natječaj pozivao na pravo prednosti pri zapošljavanju prema posebnim propisima o rezultatima natječaja izvješćuje se pisanom preporučenom pošiljkom s povratnicom.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ROK ZA PODNOŠENJE PRIJAVA NA NATJEČAJ:</w:t>
      </w: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Rok za podnošenje prijava na natječaj s dokazima o ispunjavanju uvjeta natječaja je osam (8) dana od dana objave natječaja na mrežnoj stranici i oglasnoj ploči Hrvatskog zavoda za zapošljavanje i mrežnoj stranici i oglasnoj ploči Škole i vrijedi</w:t>
      </w:r>
      <w:r>
        <w:rPr>
          <w:rFonts w:eastAsia="Times New Roman" w:cs="Times New Roman" w:ascii="Times New Roman" w:hAnsi="Times New Roman"/>
          <w:color w:val="5D5D5D"/>
          <w:lang w:eastAsia="hr-HR"/>
        </w:rPr>
        <w:t xml:space="preserve"> </w:t>
      </w:r>
      <w:r>
        <w:rPr>
          <w:rFonts w:eastAsia="Times New Roman" w:cs="Times New Roman" w:ascii="Times New Roman" w:hAnsi="Times New Roman"/>
          <w:lang w:eastAsia="hr-HR"/>
        </w:rPr>
        <w:t>od 11.10.2021. do 19.10.2021. godine.</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NAČIN DOSTAVLJANJA PRIJAVE NA NATJEČAJ:</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Prijave na natječaj s dokazima o ispunjavanju propisanih uvjeta iz natječaja mogu se dostaviti osobno u tajništvo Škole ili poštom na adresu Osnovne škole Savski Gaj, Zagreb, Remetinečka cesta 64a, s naznakom „za natječaj-učitelj/ica </w:t>
      </w:r>
      <w:r>
        <w:rPr>
          <w:rFonts w:eastAsia="Times New Roman" w:cs="Times New Roman" w:ascii="Times New Roman" w:hAnsi="Times New Roman"/>
          <w:color w:val="auto"/>
          <w:kern w:val="0"/>
          <w:sz w:val="22"/>
          <w:szCs w:val="22"/>
          <w:lang w:val="hr-HR" w:eastAsia="hr-HR" w:bidi="ar-SA"/>
        </w:rPr>
        <w:t>informatike</w:t>
      </w:r>
      <w:r>
        <w:rPr>
          <w:rFonts w:eastAsia="Times New Roman" w:cs="Times New Roman" w:ascii="Times New Roman" w:hAnsi="Times New Roman"/>
          <w:lang w:eastAsia="hr-HR"/>
        </w:rPr>
        <w:t>''.</w:t>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pacing w:before="0" w:after="0"/>
        <w:rPr>
          <w:rFonts w:ascii="Times New Roman" w:hAnsi="Times New Roman"/>
        </w:rPr>
      </w:pPr>
      <w:r>
        <w:rPr>
          <w:rFonts w:cs="Times New Roman" w:ascii="Times New Roman" w:hAnsi="Times New Roman"/>
        </w:rPr>
        <w:tab/>
        <w:tab/>
        <w:tab/>
        <w:tab/>
        <w:tab/>
        <w:tab/>
        <w:tab/>
        <w:tab/>
        <w:tab/>
        <w:t xml:space="preserve">   Ravnatelj škole:</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rPr>
      </w:pPr>
      <w:r>
        <w:rPr>
          <w:rFonts w:cs="Times New Roman" w:ascii="Times New Roman" w:hAnsi="Times New Roman"/>
        </w:rPr>
        <w:tab/>
        <w:tab/>
        <w:tab/>
        <w:tab/>
        <w:tab/>
        <w:tab/>
        <w:tab/>
        <w:tab/>
        <w:tab/>
        <w:t>_________________</w:t>
      </w:r>
    </w:p>
    <w:p>
      <w:pPr>
        <w:pStyle w:val="Normal"/>
        <w:rPr>
          <w:rFonts w:ascii="Times New Roman" w:hAnsi="Times New Roman"/>
        </w:rPr>
      </w:pPr>
      <w:r>
        <w:rPr>
          <w:rFonts w:cs="Times New Roman" w:ascii="Times New Roman" w:hAnsi="Times New Roman"/>
        </w:rPr>
        <w:tab/>
        <w:tab/>
        <w:tab/>
        <w:tab/>
        <w:tab/>
        <w:tab/>
        <w:tab/>
        <w:tab/>
        <w:tab/>
        <w:t xml:space="preserve">  Matija Bajić, prof.</w:t>
      </w:r>
      <w:bookmarkStart w:id="1" w:name="_GoBack"/>
      <w:bookmarkEnd w:id="1"/>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rPr>
      </w:pPr>
      <w:r>
        <w:rPr>
          <w:rFonts w:cs="Times New Roman" w:ascii="Times New Roman" w:hAnsi="Times New Roman"/>
        </w:rPr>
        <w:t>Dostavlja se:</w:t>
      </w:r>
    </w:p>
    <w:p>
      <w:pPr>
        <w:pStyle w:val="Normal"/>
        <w:spacing w:lineRule="auto" w:line="240" w:before="0" w:after="0"/>
        <w:rPr>
          <w:rFonts w:ascii="Times New Roman" w:hAnsi="Times New Roman"/>
        </w:rPr>
      </w:pPr>
      <w:r>
        <w:rPr>
          <w:rFonts w:cs="Times New Roman" w:ascii="Times New Roman" w:hAnsi="Times New Roman"/>
        </w:rPr>
        <w:t>1. Mrežna stranica i oglasna ploča Osnovne škole Savski Gaj</w:t>
      </w:r>
    </w:p>
    <w:p>
      <w:pPr>
        <w:pStyle w:val="Normal"/>
        <w:spacing w:lineRule="auto" w:line="240" w:before="0" w:after="0"/>
        <w:rPr>
          <w:rFonts w:ascii="Times New Roman" w:hAnsi="Times New Roman"/>
        </w:rPr>
      </w:pPr>
      <w:r>
        <w:rPr>
          <w:rFonts w:cs="Times New Roman" w:ascii="Times New Roman" w:hAnsi="Times New Roman"/>
        </w:rPr>
        <w:t>2. Mrežna stranica i oglasna ploča Hrvatskog zavoda za zapošljavanje</w:t>
      </w:r>
    </w:p>
    <w:sectPr>
      <w:type w:val="nextPage"/>
      <w:pgSz w:w="11906" w:h="16838"/>
      <w:pgMar w:left="1417" w:right="1274" w:header="0" w:top="851"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48"/>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6a1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unhideWhenUsed/>
    <w:rsid w:val="006960ed"/>
    <w:rPr>
      <w:color w:val="0563C1" w:themeColor="hyperlink"/>
      <w:u w:val="single"/>
    </w:rPr>
  </w:style>
  <w:style w:type="character" w:styleId="ZaglavljeChar" w:customStyle="1">
    <w:name w:val="Zaglavlje Char"/>
    <w:basedOn w:val="DefaultParagraphFont"/>
    <w:link w:val="Zaglavlje"/>
    <w:uiPriority w:val="99"/>
    <w:qFormat/>
    <w:rsid w:val="003d35c2"/>
    <w:rPr/>
  </w:style>
  <w:style w:type="character" w:styleId="PodnojeChar" w:customStyle="1">
    <w:name w:val="Podnožje Char"/>
    <w:basedOn w:val="DefaultParagraphFont"/>
    <w:link w:val="Podnoje"/>
    <w:uiPriority w:val="99"/>
    <w:qFormat/>
    <w:rsid w:val="003d35c2"/>
    <w:rPr/>
  </w:style>
  <w:style w:type="character" w:styleId="BezproredaChar" w:customStyle="1">
    <w:name w:val="Bez proreda Char"/>
    <w:link w:val="Bezproreda"/>
    <w:uiPriority w:val="1"/>
    <w:qFormat/>
    <w:rsid w:val="00d07ca9"/>
    <w:rPr>
      <w:rFonts w:ascii="Calibri" w:hAnsi="Calibri" w:eastAsia="Calibri" w:cs="Times New Roman"/>
    </w:rPr>
  </w:style>
  <w:style w:type="character" w:styleId="TekstbaloniaChar" w:customStyle="1">
    <w:name w:val="Tekst balončića Char"/>
    <w:basedOn w:val="DefaultParagraphFont"/>
    <w:link w:val="Tekstbalonia"/>
    <w:uiPriority w:val="99"/>
    <w:semiHidden/>
    <w:qFormat/>
    <w:rsid w:val="00bf4516"/>
    <w:rPr>
      <w:rFonts w:ascii="Tahoma" w:hAnsi="Tahoma" w:cs="Tahoma"/>
      <w:sz w:val="16"/>
      <w:szCs w:val="16"/>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f72a8d"/>
    <w:pPr>
      <w:spacing w:before="0" w:after="160"/>
      <w:ind w:left="720" w:hanging="0"/>
      <w:contextualSpacing/>
    </w:pPr>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3d35c2"/>
    <w:pPr>
      <w:tabs>
        <w:tab w:val="clear" w:pos="709"/>
        <w:tab w:val="center" w:pos="4536" w:leader="none"/>
        <w:tab w:val="right" w:pos="9072" w:leader="none"/>
      </w:tabs>
      <w:spacing w:lineRule="auto" w:line="240" w:before="0" w:after="0"/>
    </w:pPr>
    <w:rPr/>
  </w:style>
  <w:style w:type="paragraph" w:styleId="Podnoje">
    <w:name w:val="Footer"/>
    <w:basedOn w:val="Normal"/>
    <w:link w:val="PodnojeChar"/>
    <w:uiPriority w:val="99"/>
    <w:unhideWhenUsed/>
    <w:rsid w:val="003d35c2"/>
    <w:pPr>
      <w:tabs>
        <w:tab w:val="clear" w:pos="709"/>
        <w:tab w:val="center" w:pos="4536" w:leader="none"/>
        <w:tab w:val="right" w:pos="9072" w:leader="none"/>
      </w:tabs>
      <w:spacing w:lineRule="auto" w:line="240" w:before="0" w:after="0"/>
    </w:pPr>
    <w:rPr/>
  </w:style>
  <w:style w:type="paragraph" w:styleId="Box8249682" w:customStyle="1">
    <w:name w:val="box8249682"/>
    <w:basedOn w:val="Normal"/>
    <w:qFormat/>
    <w:rsid w:val="00d07ca9"/>
    <w:pPr>
      <w:spacing w:lineRule="auto" w:line="240" w:beforeAutospacing="1" w:afterAutospacing="1"/>
    </w:pPr>
    <w:rPr>
      <w:rFonts w:ascii="Times New Roman" w:hAnsi="Times New Roman" w:eastAsia="Times New Roman" w:cs="Times New Roman"/>
      <w:sz w:val="24"/>
      <w:szCs w:val="24"/>
      <w:lang w:eastAsia="hr-HR"/>
    </w:rPr>
  </w:style>
  <w:style w:type="paragraph" w:styleId="NoSpacing">
    <w:name w:val="No Spacing"/>
    <w:link w:val="BezproredaChar"/>
    <w:uiPriority w:val="1"/>
    <w:qFormat/>
    <w:rsid w:val="00d07ca9"/>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paragraph" w:styleId="BalloonText">
    <w:name w:val="Balloon Text"/>
    <w:basedOn w:val="Normal"/>
    <w:link w:val="TekstbaloniaChar"/>
    <w:uiPriority w:val="99"/>
    <w:semiHidden/>
    <w:unhideWhenUsed/>
    <w:qFormat/>
    <w:rsid w:val="00bf4516"/>
    <w:pPr>
      <w:spacing w:lineRule="auto" w:line="240" w:before="0" w:after="0"/>
    </w:pPr>
    <w:rPr>
      <w:rFonts w:ascii="Tahoma" w:hAnsi="Tahoma" w:cs="Tahoma"/>
      <w:sz w:val="16"/>
      <w:szCs w:val="16"/>
    </w:rPr>
  </w:style>
  <w:style w:type="paragraph" w:styleId="Box8321335" w:customStyle="1">
    <w:name w:val="box_8321335"/>
    <w:basedOn w:val="Normal"/>
    <w:qFormat/>
    <w:rsid w:val="00757cfe"/>
    <w:pPr>
      <w:suppressAutoHyphens w:val="true"/>
      <w:spacing w:lineRule="auto" w:line="240" w:beforeAutospacing="1" w:afterAutospacing="1"/>
    </w:pPr>
    <w:rPr>
      <w:rFonts w:ascii="Times New Roman" w:hAnsi="Times New Roman" w:eastAsia="Times New Roman" w:cs="Times New Roman"/>
      <w:sz w:val="24"/>
      <w:szCs w:val="24"/>
      <w:lang w:eastAsia="hr-H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ranitelji.gov.hr/zaposljavanje-843/843" TargetMode="External"/><Relationship Id="rId3" Type="http://schemas.openxmlformats.org/officeDocument/2006/relationships/hyperlink" Target="https://branitelji.gov.hr/UserDocsImages//dokumenti/Nikola//popis dokaza za ostvarivanje prava prednosti pri zapo&#353;ljavanju- ZOHBDR 2021.pdf" TargetMode="External"/><Relationship Id="rId4" Type="http://schemas.openxmlformats.org/officeDocument/2006/relationships/hyperlink" Target="https://branitelji.gov.hr/zaposljavanje-843/843" TargetMode="External"/><Relationship Id="rId5" Type="http://schemas.openxmlformats.org/officeDocument/2006/relationships/hyperlink" Target="https://branitelji.gov.hr/UserDocsImages//dokumenti/Nikola//popis dokaza za ostvarivanje prava prednosti pri zapo&#353;ljavanju- Zakon o civilnim stradalnicima iz DR.pdf" TargetMode="External"/><Relationship Id="rId6" Type="http://schemas.openxmlformats.org/officeDocument/2006/relationships/hyperlink" Target="http://www.os-savski-gaj-zg.skole.hr/dokumenti_kole/odgoj_i_obrazovanje/pravilnici" TargetMode="External"/><Relationship Id="rId7" Type="http://schemas.openxmlformats.org/officeDocument/2006/relationships/hyperlink" Target="http://www.os-savski-gaj-zg.skole.hr/skola/natjecaji"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7544-67F3-4C23-8FEB-423C204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Application>LibreOffice/7.0.1.2$Windows_X86_64 LibreOffice_project/7cbcfc562f6eb6708b5ff7d7397325de9e764452</Application>
  <Pages>3</Pages>
  <Words>1388</Words>
  <Characters>9026</Characters>
  <CharactersWithSpaces>10444</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a144</dc:creator>
  <dc:description/>
  <dc:language>hr-HR</dc:language>
  <cp:lastModifiedBy/>
  <dcterms:modified xsi:type="dcterms:W3CDTF">2021-10-10T08:32:04Z</dcterms:modified>
  <cp:revision>141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